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5429"/>
        <w:gridCol w:w="5429"/>
      </w:tblGrid>
      <w:tr w:rsidR="0095044B" w:rsidTr="004672C8">
        <w:trPr>
          <w:trHeight w:val="4803"/>
        </w:trPr>
        <w:tc>
          <w:tcPr>
            <w:tcW w:w="5429" w:type="dxa"/>
          </w:tcPr>
          <w:p w:rsidR="004672C8" w:rsidRDefault="0095044B" w:rsidP="001443E5">
            <w:r>
              <w:rPr>
                <w:noProof/>
              </w:rPr>
              <w:drawing>
                <wp:inline distT="0" distB="0" distL="0" distR="0" wp14:anchorId="7CA4BA1C" wp14:editId="5684AC19">
                  <wp:extent cx="1220219" cy="464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72C8" w:rsidRDefault="004672C8" w:rsidP="001443E5"/>
          <w:p w:rsidR="0095044B" w:rsidRPr="00F71A0E" w:rsidRDefault="004672C8" w:rsidP="001443E5">
            <w:pPr>
              <w:rPr>
                <w:b/>
                <w:sz w:val="20"/>
                <w:szCs w:val="20"/>
              </w:rPr>
            </w:pPr>
            <w:r w:rsidRPr="00F71A0E">
              <w:rPr>
                <w:b/>
                <w:sz w:val="20"/>
                <w:szCs w:val="20"/>
              </w:rPr>
              <w:t>IET xxxx – Call for Volunteers</w:t>
            </w:r>
          </w:p>
          <w:p w:rsidR="0095044B" w:rsidRDefault="004672C8" w:rsidP="001443E5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The success of IET xxxxx is down to the dedication of our committee coupled with the support from the IET headquarters but also from volunteers who help us on </w:t>
            </w:r>
            <w:r w:rsidR="00F71A0E" w:rsidRPr="004672C8">
              <w:rPr>
                <w:sz w:val="16"/>
                <w:szCs w:val="16"/>
              </w:rPr>
              <w:t>oc</w:t>
            </w:r>
            <w:r w:rsidR="00F71A0E">
              <w:rPr>
                <w:sz w:val="16"/>
                <w:szCs w:val="16"/>
              </w:rPr>
              <w:t>c</w:t>
            </w:r>
            <w:r w:rsidR="00F71A0E" w:rsidRPr="004672C8">
              <w:rPr>
                <w:sz w:val="16"/>
                <w:szCs w:val="16"/>
              </w:rPr>
              <w:t>asional</w:t>
            </w:r>
            <w:r w:rsidRPr="004672C8">
              <w:rPr>
                <w:sz w:val="16"/>
                <w:szCs w:val="16"/>
              </w:rPr>
              <w:t xml:space="preserve">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1443E5">
            <w:pPr>
              <w:rPr>
                <w:sz w:val="16"/>
                <w:szCs w:val="16"/>
              </w:rPr>
            </w:pPr>
          </w:p>
          <w:p w:rsidR="004672C8" w:rsidRPr="004672C8" w:rsidRDefault="004672C8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4672C8" w:rsidRPr="004672C8" w:rsidRDefault="004672C8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4672C8" w:rsidRPr="004672C8" w:rsidRDefault="004672C8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 w:rsidR="00F71A0E">
              <w:rPr>
                <w:sz w:val="16"/>
                <w:szCs w:val="16"/>
              </w:rPr>
              <w:t>IET xxxxxx organising committee</w:t>
            </w:r>
          </w:p>
          <w:p w:rsidR="004672C8" w:rsidRPr="004672C8" w:rsidRDefault="004672C8" w:rsidP="004672C8">
            <w:pPr>
              <w:rPr>
                <w:sz w:val="16"/>
                <w:szCs w:val="16"/>
              </w:rPr>
            </w:pPr>
          </w:p>
          <w:p w:rsidR="004672C8" w:rsidRPr="004672C8" w:rsidRDefault="004672C8" w:rsidP="004672C8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 w:rsidR="00F71A0E">
              <w:rPr>
                <w:sz w:val="16"/>
                <w:szCs w:val="16"/>
              </w:rPr>
              <w:t>……………..</w:t>
            </w:r>
          </w:p>
          <w:p w:rsidR="004672C8" w:rsidRPr="004672C8" w:rsidRDefault="004672C8" w:rsidP="004672C8">
            <w:pPr>
              <w:rPr>
                <w:sz w:val="16"/>
                <w:szCs w:val="16"/>
              </w:rPr>
            </w:pPr>
          </w:p>
          <w:p w:rsidR="004672C8" w:rsidRPr="004672C8" w:rsidRDefault="004672C8" w:rsidP="004672C8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 w:rsidR="00F71A0E">
              <w:rPr>
                <w:sz w:val="16"/>
                <w:szCs w:val="16"/>
              </w:rPr>
              <w:t>………………</w:t>
            </w:r>
          </w:p>
          <w:p w:rsidR="0095044B" w:rsidRPr="004672C8" w:rsidRDefault="0095044B" w:rsidP="001443E5">
            <w:pPr>
              <w:rPr>
                <w:sz w:val="16"/>
                <w:szCs w:val="16"/>
              </w:rPr>
            </w:pPr>
          </w:p>
          <w:p w:rsidR="0095044B" w:rsidRPr="00F019DB" w:rsidRDefault="004672C8" w:rsidP="004672C8">
            <w:pPr>
              <w:rPr>
                <w:i/>
                <w:sz w:val="16"/>
                <w:szCs w:val="16"/>
              </w:rPr>
            </w:pPr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p w:rsidR="00484387" w:rsidRPr="00484387" w:rsidRDefault="00484387" w:rsidP="004672C8">
            <w:pPr>
              <w:rPr>
                <w:b/>
              </w:rPr>
            </w:pPr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  <w:tc>
          <w:tcPr>
            <w:tcW w:w="5429" w:type="dxa"/>
          </w:tcPr>
          <w:p w:rsidR="0095044B" w:rsidRDefault="0095044B" w:rsidP="001443E5">
            <w:r>
              <w:rPr>
                <w:noProof/>
              </w:rPr>
              <w:drawing>
                <wp:inline distT="0" distB="0" distL="0" distR="0" wp14:anchorId="3ACB1286" wp14:editId="1B92778C">
                  <wp:extent cx="1220219" cy="46402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A0E" w:rsidRDefault="00F71A0E" w:rsidP="00F71A0E">
            <w:pPr>
              <w:rPr>
                <w:b/>
                <w:sz w:val="16"/>
                <w:szCs w:val="16"/>
              </w:rPr>
            </w:pPr>
          </w:p>
          <w:p w:rsidR="00F71A0E" w:rsidRPr="00F71A0E" w:rsidRDefault="00F71A0E" w:rsidP="00F71A0E">
            <w:pPr>
              <w:rPr>
                <w:b/>
                <w:sz w:val="20"/>
                <w:szCs w:val="20"/>
              </w:rPr>
            </w:pPr>
            <w:r w:rsidRPr="00F71A0E">
              <w:rPr>
                <w:b/>
                <w:sz w:val="20"/>
                <w:szCs w:val="20"/>
              </w:rPr>
              <w:t>IET xxxx – Call for Volunteers</w:t>
            </w:r>
          </w:p>
          <w:p w:rsidR="00F71A0E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The success of IET xxxxx is down to the dedication of our committee coupled with the support from the IET headquarters but also from volunteers who help us on oc</w:t>
            </w:r>
            <w:r>
              <w:rPr>
                <w:sz w:val="16"/>
                <w:szCs w:val="16"/>
              </w:rPr>
              <w:t>c</w:t>
            </w:r>
            <w:r w:rsidRPr="004672C8">
              <w:rPr>
                <w:sz w:val="16"/>
                <w:szCs w:val="16"/>
              </w:rPr>
              <w:t>asional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>
              <w:rPr>
                <w:sz w:val="16"/>
                <w:szCs w:val="16"/>
              </w:rPr>
              <w:t>IET xxxxxx organising committee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>
              <w:rPr>
                <w:sz w:val="16"/>
                <w:szCs w:val="16"/>
              </w:rPr>
              <w:t>………………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F019DB" w:rsidRDefault="00F71A0E" w:rsidP="00F71A0E">
            <w:pPr>
              <w:rPr>
                <w:i/>
                <w:sz w:val="16"/>
                <w:szCs w:val="16"/>
              </w:rPr>
            </w:pPr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p w:rsidR="00484387" w:rsidRDefault="00484387" w:rsidP="00F71A0E"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</w:tr>
      <w:tr w:rsidR="0095044B" w:rsidTr="004672C8">
        <w:trPr>
          <w:trHeight w:val="4958"/>
        </w:trPr>
        <w:tc>
          <w:tcPr>
            <w:tcW w:w="5429" w:type="dxa"/>
          </w:tcPr>
          <w:p w:rsidR="0095044B" w:rsidRDefault="0095044B" w:rsidP="001443E5">
            <w:r>
              <w:rPr>
                <w:noProof/>
              </w:rPr>
              <w:drawing>
                <wp:inline distT="0" distB="0" distL="0" distR="0" wp14:anchorId="5D00F9AB" wp14:editId="0976FDBA">
                  <wp:extent cx="1220219" cy="4640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A0E" w:rsidRDefault="00F71A0E" w:rsidP="00F71A0E">
            <w:pPr>
              <w:rPr>
                <w:b/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b/>
                <w:sz w:val="16"/>
                <w:szCs w:val="16"/>
              </w:rPr>
            </w:pPr>
            <w:r w:rsidRPr="004672C8">
              <w:rPr>
                <w:b/>
                <w:sz w:val="16"/>
                <w:szCs w:val="16"/>
              </w:rPr>
              <w:t>I</w:t>
            </w:r>
            <w:r w:rsidRPr="00F71A0E">
              <w:rPr>
                <w:b/>
                <w:sz w:val="20"/>
                <w:szCs w:val="20"/>
              </w:rPr>
              <w:t>ET xxxx – Call for Volunteers</w:t>
            </w:r>
          </w:p>
          <w:p w:rsidR="00F71A0E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The success of IET xxxxx is down to the dedication of our committee coupled with the support from the IET headquarters but also from volunteers who help us on oc</w:t>
            </w:r>
            <w:r>
              <w:rPr>
                <w:sz w:val="16"/>
                <w:szCs w:val="16"/>
              </w:rPr>
              <w:t>c</w:t>
            </w:r>
            <w:r w:rsidRPr="004672C8">
              <w:rPr>
                <w:sz w:val="16"/>
                <w:szCs w:val="16"/>
              </w:rPr>
              <w:t>asional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>
              <w:rPr>
                <w:sz w:val="16"/>
                <w:szCs w:val="16"/>
              </w:rPr>
              <w:t>IET xxxxxx organising committee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>
              <w:rPr>
                <w:sz w:val="16"/>
                <w:szCs w:val="16"/>
              </w:rPr>
              <w:t>………………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95044B" w:rsidRPr="00F019DB" w:rsidRDefault="00F71A0E" w:rsidP="001443E5">
            <w:pPr>
              <w:rPr>
                <w:i/>
                <w:sz w:val="16"/>
                <w:szCs w:val="16"/>
              </w:rPr>
            </w:pPr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p w:rsidR="00484387" w:rsidRDefault="00484387" w:rsidP="001443E5"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  <w:tc>
          <w:tcPr>
            <w:tcW w:w="5429" w:type="dxa"/>
          </w:tcPr>
          <w:p w:rsidR="0095044B" w:rsidRDefault="0095044B" w:rsidP="001443E5">
            <w:r>
              <w:rPr>
                <w:noProof/>
              </w:rPr>
              <w:drawing>
                <wp:inline distT="0" distB="0" distL="0" distR="0" wp14:anchorId="34F06B90" wp14:editId="065B467D">
                  <wp:extent cx="1220219" cy="46402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A0E" w:rsidRDefault="00F71A0E" w:rsidP="00F71A0E">
            <w:pPr>
              <w:rPr>
                <w:b/>
                <w:sz w:val="16"/>
                <w:szCs w:val="16"/>
              </w:rPr>
            </w:pPr>
          </w:p>
          <w:p w:rsidR="00F71A0E" w:rsidRPr="00F71A0E" w:rsidRDefault="00F71A0E" w:rsidP="00F71A0E">
            <w:pPr>
              <w:rPr>
                <w:b/>
                <w:sz w:val="20"/>
                <w:szCs w:val="20"/>
              </w:rPr>
            </w:pPr>
            <w:r w:rsidRPr="00F71A0E">
              <w:rPr>
                <w:b/>
                <w:sz w:val="20"/>
                <w:szCs w:val="20"/>
              </w:rPr>
              <w:t>IET xxxx – Call for Volunteers</w:t>
            </w:r>
          </w:p>
          <w:p w:rsidR="00F71A0E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The success of IET xxxxx is down to the dedication of our committee coupled with the support from the IET headquarters but also from volunteers who help us on oc</w:t>
            </w:r>
            <w:r>
              <w:rPr>
                <w:sz w:val="16"/>
                <w:szCs w:val="16"/>
              </w:rPr>
              <w:t>c</w:t>
            </w:r>
            <w:r w:rsidRPr="004672C8">
              <w:rPr>
                <w:sz w:val="16"/>
                <w:szCs w:val="16"/>
              </w:rPr>
              <w:t>asional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>
              <w:rPr>
                <w:sz w:val="16"/>
                <w:szCs w:val="16"/>
              </w:rPr>
              <w:t>IET xxxxxx organising committee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>
              <w:rPr>
                <w:sz w:val="16"/>
                <w:szCs w:val="16"/>
              </w:rPr>
              <w:t>………………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F019DB" w:rsidRDefault="00F71A0E" w:rsidP="00F71A0E">
            <w:pPr>
              <w:rPr>
                <w:i/>
                <w:sz w:val="16"/>
                <w:szCs w:val="16"/>
              </w:rPr>
            </w:pPr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p w:rsidR="00484387" w:rsidRDefault="00484387" w:rsidP="00F71A0E"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</w:tr>
      <w:tr w:rsidR="0095044B" w:rsidTr="00F71A0E">
        <w:trPr>
          <w:trHeight w:val="4914"/>
        </w:trPr>
        <w:tc>
          <w:tcPr>
            <w:tcW w:w="5429" w:type="dxa"/>
          </w:tcPr>
          <w:p w:rsidR="0095044B" w:rsidRDefault="0095044B" w:rsidP="001443E5">
            <w:r>
              <w:rPr>
                <w:noProof/>
              </w:rPr>
              <w:drawing>
                <wp:inline distT="0" distB="0" distL="0" distR="0" wp14:anchorId="76ABCE59" wp14:editId="38181B3A">
                  <wp:extent cx="1220219" cy="46402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A0E" w:rsidRDefault="00F71A0E" w:rsidP="00F71A0E">
            <w:pPr>
              <w:rPr>
                <w:b/>
                <w:sz w:val="16"/>
                <w:szCs w:val="16"/>
              </w:rPr>
            </w:pPr>
          </w:p>
          <w:p w:rsidR="00F71A0E" w:rsidRPr="00F71A0E" w:rsidRDefault="00F71A0E" w:rsidP="00F71A0E">
            <w:pPr>
              <w:rPr>
                <w:b/>
                <w:sz w:val="20"/>
                <w:szCs w:val="20"/>
              </w:rPr>
            </w:pPr>
            <w:r w:rsidRPr="00F71A0E">
              <w:rPr>
                <w:b/>
                <w:sz w:val="20"/>
                <w:szCs w:val="20"/>
              </w:rPr>
              <w:t>IET xxxx – Call for Volunteers</w:t>
            </w:r>
          </w:p>
          <w:p w:rsidR="00F71A0E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The success of IET xxxxx is down to the dedication of our committee coupled with the support from the IET headquarters but also from volunteers who help us on oc</w:t>
            </w:r>
            <w:r>
              <w:rPr>
                <w:sz w:val="16"/>
                <w:szCs w:val="16"/>
              </w:rPr>
              <w:t>c</w:t>
            </w:r>
            <w:r w:rsidRPr="004672C8">
              <w:rPr>
                <w:sz w:val="16"/>
                <w:szCs w:val="16"/>
              </w:rPr>
              <w:t>asional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>
              <w:rPr>
                <w:sz w:val="16"/>
                <w:szCs w:val="16"/>
              </w:rPr>
              <w:t>IET xxxxxx organising committee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>
              <w:rPr>
                <w:sz w:val="16"/>
                <w:szCs w:val="16"/>
              </w:rPr>
              <w:t>………………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95044B" w:rsidRPr="00F019DB" w:rsidRDefault="00F71A0E" w:rsidP="001443E5">
            <w:pPr>
              <w:rPr>
                <w:i/>
                <w:sz w:val="16"/>
                <w:szCs w:val="16"/>
              </w:rPr>
            </w:pPr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p w:rsidR="0095044B" w:rsidRDefault="00484387" w:rsidP="00484387"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  <w:tc>
          <w:tcPr>
            <w:tcW w:w="5429" w:type="dxa"/>
          </w:tcPr>
          <w:p w:rsidR="0095044B" w:rsidRDefault="0095044B" w:rsidP="001443E5">
            <w:r>
              <w:rPr>
                <w:noProof/>
              </w:rPr>
              <w:drawing>
                <wp:inline distT="0" distB="0" distL="0" distR="0" wp14:anchorId="0FD95352" wp14:editId="1F5E1CB3">
                  <wp:extent cx="1220219" cy="4640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T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80" cy="4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A0E" w:rsidRDefault="00F71A0E" w:rsidP="00F71A0E">
            <w:pPr>
              <w:rPr>
                <w:b/>
                <w:sz w:val="16"/>
                <w:szCs w:val="16"/>
              </w:rPr>
            </w:pPr>
          </w:p>
          <w:p w:rsidR="00F71A0E" w:rsidRPr="00F71A0E" w:rsidRDefault="00F71A0E" w:rsidP="00F71A0E">
            <w:pPr>
              <w:rPr>
                <w:b/>
                <w:sz w:val="20"/>
                <w:szCs w:val="20"/>
              </w:rPr>
            </w:pPr>
            <w:r w:rsidRPr="00F71A0E">
              <w:rPr>
                <w:b/>
                <w:sz w:val="20"/>
                <w:szCs w:val="20"/>
              </w:rPr>
              <w:t>IET xxxx – Call for Volunteers</w:t>
            </w:r>
          </w:p>
          <w:p w:rsidR="00F71A0E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The success of IET xxxxx is down to the dedication of our committee coupled with the support from the IET headquarters but also from volunteers who help us on oc</w:t>
            </w:r>
            <w:r>
              <w:rPr>
                <w:sz w:val="16"/>
                <w:szCs w:val="16"/>
              </w:rPr>
              <w:t>c</w:t>
            </w:r>
            <w:r w:rsidRPr="004672C8">
              <w:rPr>
                <w:sz w:val="16"/>
                <w:szCs w:val="16"/>
              </w:rPr>
              <w:t>asional events. We are seeking people in the Local Network to help us in the following ways, some small, but some bigger and if you are interested in being a part of this, we would love to hear from you, especially young professionals. We are asking you to please indicate any of the following: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interested in joining the IET xxxxx volunteers emails list to help with small job requests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I am a young professional (35 or under) working in the area and want to get involved in expanding that activity</w:t>
            </w:r>
          </w:p>
          <w:p w:rsidR="00F71A0E" w:rsidRPr="004672C8" w:rsidRDefault="00F71A0E" w:rsidP="00F71A0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 xml:space="preserve">I am interested in finding more about joining the </w:t>
            </w:r>
            <w:r>
              <w:rPr>
                <w:sz w:val="16"/>
                <w:szCs w:val="16"/>
              </w:rPr>
              <w:t>IET xxxxxx organising committee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Name…………………………………………</w:t>
            </w:r>
            <w:r>
              <w:rPr>
                <w:sz w:val="16"/>
                <w:szCs w:val="16"/>
              </w:rPr>
              <w:t>……………..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  <w:r w:rsidRPr="004672C8">
              <w:rPr>
                <w:sz w:val="16"/>
                <w:szCs w:val="16"/>
              </w:rPr>
              <w:t>Email address………………………………</w:t>
            </w:r>
            <w:r>
              <w:rPr>
                <w:sz w:val="16"/>
                <w:szCs w:val="16"/>
              </w:rPr>
              <w:t>………………</w:t>
            </w:r>
          </w:p>
          <w:p w:rsidR="00F71A0E" w:rsidRPr="004672C8" w:rsidRDefault="00F71A0E" w:rsidP="00F71A0E">
            <w:pPr>
              <w:rPr>
                <w:sz w:val="16"/>
                <w:szCs w:val="16"/>
              </w:rPr>
            </w:pPr>
          </w:p>
          <w:p w:rsidR="00F71A0E" w:rsidRPr="00F019DB" w:rsidRDefault="00F71A0E" w:rsidP="00F71A0E">
            <w:pPr>
              <w:rPr>
                <w:i/>
                <w:sz w:val="16"/>
                <w:szCs w:val="16"/>
              </w:rPr>
            </w:pPr>
            <w:bookmarkStart w:id="0" w:name="_GoBack"/>
            <w:r w:rsidRPr="00F019DB">
              <w:rPr>
                <w:i/>
                <w:sz w:val="16"/>
                <w:szCs w:val="16"/>
              </w:rPr>
              <w:t>All the above will not only count on the CV but contribute to CPD hours</w:t>
            </w:r>
          </w:p>
          <w:bookmarkEnd w:id="0"/>
          <w:p w:rsidR="00484387" w:rsidRDefault="00484387" w:rsidP="00F71A0E">
            <w:r w:rsidRPr="00484387">
              <w:rPr>
                <w:b/>
                <w:sz w:val="16"/>
                <w:szCs w:val="16"/>
              </w:rPr>
              <w:t>www.theiet.org/xxxxxx</w:t>
            </w:r>
          </w:p>
        </w:tc>
      </w:tr>
    </w:tbl>
    <w:p w:rsidR="00810751" w:rsidRPr="001443E5" w:rsidRDefault="00810751" w:rsidP="0095044B"/>
    <w:sectPr w:rsidR="00810751" w:rsidRPr="001443E5" w:rsidSect="0095044B">
      <w:footerReference w:type="default" r:id="rId10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4B" w:rsidRDefault="0095044B">
      <w:r>
        <w:separator/>
      </w:r>
    </w:p>
  </w:endnote>
  <w:endnote w:type="continuationSeparator" w:id="0">
    <w:p w:rsidR="0095044B" w:rsidRDefault="0095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6A" w:rsidRPr="00AF6A6A" w:rsidRDefault="00AF6A6A" w:rsidP="002828D7">
    <w:pPr>
      <w:pStyle w:val="Footer"/>
      <w:tabs>
        <w:tab w:val="clear" w:pos="8306"/>
        <w:tab w:val="right" w:pos="9360"/>
      </w:tabs>
      <w:ind w:right="-284"/>
      <w:jc w:val="right"/>
      <w:rPr>
        <w:rFonts w:cs="Arial"/>
        <w:sz w:val="13"/>
        <w:szCs w:val="13"/>
      </w:rPr>
    </w:pPr>
    <w:r w:rsidRPr="00AF6A6A">
      <w:rPr>
        <w:rFonts w:cs="Arial"/>
        <w:sz w:val="13"/>
        <w:szCs w:val="13"/>
      </w:rPr>
      <w:t xml:space="preserve">The Institution of Engineering and Technology is registered as a Charity in England &amp; Wales (no. 211014) and </w:t>
    </w:r>
    <w:smartTag w:uri="urn:schemas-microsoft-com:office:smarttags" w:element="country-region">
      <w:smartTag w:uri="urn:schemas-microsoft-com:office:smarttags" w:element="place">
        <w:r w:rsidRPr="00AF6A6A">
          <w:rPr>
            <w:rFonts w:cs="Arial"/>
            <w:sz w:val="13"/>
            <w:szCs w:val="13"/>
          </w:rPr>
          <w:t>Scotland</w:t>
        </w:r>
      </w:smartTag>
    </w:smartTag>
    <w:r w:rsidRPr="00AF6A6A">
      <w:rPr>
        <w:rFonts w:cs="Arial"/>
        <w:sz w:val="13"/>
        <w:szCs w:val="13"/>
      </w:rPr>
      <w:t xml:space="preserve"> (No. SCO38698).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4B" w:rsidRDefault="0095044B">
      <w:r>
        <w:separator/>
      </w:r>
    </w:p>
  </w:footnote>
  <w:footnote w:type="continuationSeparator" w:id="0">
    <w:p w:rsidR="0095044B" w:rsidRDefault="0095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A057A"/>
    <w:multiLevelType w:val="hybridMultilevel"/>
    <w:tmpl w:val="AAF63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5D7D"/>
    <w:multiLevelType w:val="hybridMultilevel"/>
    <w:tmpl w:val="9C8C2664"/>
    <w:lvl w:ilvl="0" w:tplc="548E5A2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003D3"/>
    <w:multiLevelType w:val="hybridMultilevel"/>
    <w:tmpl w:val="E73C83D4"/>
    <w:lvl w:ilvl="0" w:tplc="5EECFEC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4B"/>
    <w:rsid w:val="0007741A"/>
    <w:rsid w:val="000B7CB5"/>
    <w:rsid w:val="000C5C1B"/>
    <w:rsid w:val="000E2547"/>
    <w:rsid w:val="001443E5"/>
    <w:rsid w:val="00152019"/>
    <w:rsid w:val="00153606"/>
    <w:rsid w:val="0016742F"/>
    <w:rsid w:val="0020201B"/>
    <w:rsid w:val="00224530"/>
    <w:rsid w:val="00236467"/>
    <w:rsid w:val="002828D7"/>
    <w:rsid w:val="00293A68"/>
    <w:rsid w:val="002D1499"/>
    <w:rsid w:val="002D536E"/>
    <w:rsid w:val="004028D5"/>
    <w:rsid w:val="004215BA"/>
    <w:rsid w:val="004672C8"/>
    <w:rsid w:val="0047090F"/>
    <w:rsid w:val="00484387"/>
    <w:rsid w:val="00497676"/>
    <w:rsid w:val="004D38C4"/>
    <w:rsid w:val="00567DBD"/>
    <w:rsid w:val="00575D57"/>
    <w:rsid w:val="005A2412"/>
    <w:rsid w:val="005B4418"/>
    <w:rsid w:val="005D7949"/>
    <w:rsid w:val="00625C2E"/>
    <w:rsid w:val="00757AE9"/>
    <w:rsid w:val="007F0AC1"/>
    <w:rsid w:val="00810751"/>
    <w:rsid w:val="008A7FFE"/>
    <w:rsid w:val="0095044B"/>
    <w:rsid w:val="009725FF"/>
    <w:rsid w:val="00AA0633"/>
    <w:rsid w:val="00AF54B4"/>
    <w:rsid w:val="00AF6A6A"/>
    <w:rsid w:val="00B300F7"/>
    <w:rsid w:val="00B72732"/>
    <w:rsid w:val="00BA619F"/>
    <w:rsid w:val="00C739D0"/>
    <w:rsid w:val="00CE132D"/>
    <w:rsid w:val="00CF3368"/>
    <w:rsid w:val="00CF52CA"/>
    <w:rsid w:val="00D14449"/>
    <w:rsid w:val="00DD701E"/>
    <w:rsid w:val="00DE1FF4"/>
    <w:rsid w:val="00E228C3"/>
    <w:rsid w:val="00E36BC8"/>
    <w:rsid w:val="00E7467A"/>
    <w:rsid w:val="00EE1F94"/>
    <w:rsid w:val="00EE281B"/>
    <w:rsid w:val="00EF0705"/>
    <w:rsid w:val="00F019DB"/>
    <w:rsid w:val="00F21AF6"/>
    <w:rsid w:val="00F6686C"/>
    <w:rsid w:val="00F7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paragraph" w:styleId="BalloonText">
    <w:name w:val="Balloon Text"/>
    <w:basedOn w:val="Normal"/>
    <w:link w:val="BalloonTextChar"/>
    <w:rsid w:val="0095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4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paragraph" w:styleId="BalloonText">
    <w:name w:val="Balloon Text"/>
    <w:basedOn w:val="Normal"/>
    <w:link w:val="BalloonTextChar"/>
    <w:rsid w:val="0095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4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1742-CAAE-4505-88C7-C5CDD73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E90F20A0</Template>
  <TotalTime>34</TotalTime>
  <Pages>1</Pages>
  <Words>966</Words>
  <Characters>4672</Characters>
  <Application>Microsoft Office Word</Application>
  <DocSecurity>0</DocSecurity>
  <Lines>292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Institution of Engineering and Technology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Benveniste,Steve</dc:creator>
  <cp:lastModifiedBy>Benveniste,Steve</cp:lastModifiedBy>
  <cp:revision>2</cp:revision>
  <cp:lastPrinted>2016-07-13T09:47:00Z</cp:lastPrinted>
  <dcterms:created xsi:type="dcterms:W3CDTF">2016-07-13T09:21:00Z</dcterms:created>
  <dcterms:modified xsi:type="dcterms:W3CDTF">2016-07-13T10:01:00Z</dcterms:modified>
</cp:coreProperties>
</file>